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A6" w:rsidRDefault="00D83747">
      <w:pPr>
        <w:pStyle w:val="a6"/>
        <w:snapToGrid w:val="0"/>
        <w:spacing w:line="580" w:lineRule="exact"/>
        <w:jc w:val="left"/>
        <w:rPr>
          <w:rFonts w:ascii="黑体" w:eastAsia="黑体" w:hAnsi="黑体"/>
          <w:sz w:val="32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44"/>
        </w:rPr>
        <w:t>附</w:t>
      </w:r>
      <w:r>
        <w:rPr>
          <w:rFonts w:ascii="黑体" w:eastAsia="黑体" w:hAnsi="黑体"/>
          <w:sz w:val="32"/>
          <w:szCs w:val="44"/>
        </w:rPr>
        <w:t xml:space="preserve">  </w:t>
      </w:r>
      <w:r>
        <w:rPr>
          <w:rFonts w:ascii="黑体" w:eastAsia="黑体" w:hAnsi="黑体" w:hint="eastAsia"/>
          <w:sz w:val="32"/>
          <w:szCs w:val="44"/>
        </w:rPr>
        <w:t>件</w:t>
      </w:r>
    </w:p>
    <w:p w:rsidR="00583CA6" w:rsidRDefault="00D83747">
      <w:pPr>
        <w:pStyle w:val="a6"/>
        <w:snapToGrid w:val="0"/>
        <w:spacing w:line="580" w:lineRule="exact"/>
        <w:ind w:firstLine="870"/>
        <w:rPr>
          <w:rFonts w:ascii="方正小标宋简体"/>
          <w:sz w:val="44"/>
          <w:szCs w:val="44"/>
        </w:rPr>
      </w:pPr>
      <w:r>
        <w:rPr>
          <w:rFonts w:ascii="方正小标宋简体"/>
          <w:sz w:val="44"/>
          <w:szCs w:val="44"/>
        </w:rPr>
        <w:t>20</w:t>
      </w:r>
      <w:r>
        <w:rPr>
          <w:rFonts w:ascii="方正小标宋简体" w:hint="eastAsia"/>
          <w:sz w:val="44"/>
          <w:szCs w:val="44"/>
        </w:rPr>
        <w:t>20年度全市教育体育信息宣传工作</w:t>
      </w:r>
    </w:p>
    <w:p w:rsidR="00583CA6" w:rsidRDefault="00D83747">
      <w:pPr>
        <w:pStyle w:val="a6"/>
        <w:snapToGrid w:val="0"/>
        <w:spacing w:line="580" w:lineRule="exact"/>
        <w:ind w:firstLine="870"/>
        <w:rPr>
          <w:rFonts w:ascii="方正小标宋简体"/>
          <w:sz w:val="44"/>
          <w:szCs w:val="44"/>
        </w:rPr>
      </w:pPr>
      <w:r>
        <w:rPr>
          <w:rFonts w:ascii="方正小标宋简体" w:hint="eastAsia"/>
          <w:sz w:val="44"/>
          <w:szCs w:val="44"/>
        </w:rPr>
        <w:t>先进单位和先进个人名单</w:t>
      </w:r>
    </w:p>
    <w:p w:rsidR="00583CA6" w:rsidRDefault="00583CA6">
      <w:pPr>
        <w:spacing w:line="580" w:lineRule="exact"/>
        <w:rPr>
          <w:szCs w:val="32"/>
          <w:u w:val="single"/>
        </w:rPr>
      </w:pPr>
    </w:p>
    <w:p w:rsidR="00583CA6" w:rsidRDefault="00D83747">
      <w:pPr>
        <w:spacing w:line="580" w:lineRule="exact"/>
        <w:ind w:firstLineChars="247" w:firstLine="790"/>
        <w:outlineLvl w:val="0"/>
        <w:rPr>
          <w:rFonts w:ascii="仿宋_GB2312" w:eastAsia="仿宋_GB2312"/>
          <w:szCs w:val="32"/>
        </w:rPr>
      </w:pPr>
      <w:r>
        <w:rPr>
          <w:rFonts w:ascii="黑体" w:eastAsia="黑体" w:hint="eastAsia"/>
          <w:szCs w:val="32"/>
        </w:rPr>
        <w:t>一、</w:t>
      </w:r>
      <w:r>
        <w:rPr>
          <w:rFonts w:ascii="黑体" w:eastAsia="黑体"/>
          <w:szCs w:val="32"/>
        </w:rPr>
        <w:t>20</w:t>
      </w:r>
      <w:r>
        <w:rPr>
          <w:rFonts w:ascii="黑体" w:eastAsia="黑体" w:hint="eastAsia"/>
          <w:szCs w:val="32"/>
        </w:rPr>
        <w:t>20年度全市教育体育信息宣传工作先进单位</w:t>
      </w:r>
    </w:p>
    <w:p w:rsidR="00583CA6" w:rsidRDefault="00D83747" w:rsidP="000D3BCE">
      <w:pPr>
        <w:spacing w:line="580" w:lineRule="exact"/>
        <w:ind w:firstLineChars="398" w:firstLine="1274"/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 w:hint="eastAsia"/>
          <w:color w:val="000000" w:themeColor="text1"/>
          <w:szCs w:val="32"/>
        </w:rPr>
        <w:t>息县教育体育局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color w:val="FF0000"/>
          <w:szCs w:val="32"/>
        </w:rPr>
      </w:pPr>
      <w:r>
        <w:rPr>
          <w:rFonts w:ascii="仿宋_GB2312" w:eastAsia="仿宋_GB2312" w:hint="eastAsia"/>
          <w:color w:val="000000" w:themeColor="text1"/>
          <w:szCs w:val="32"/>
        </w:rPr>
        <w:t>罗山县教育体育局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bCs/>
          <w:szCs w:val="32"/>
        </w:rPr>
      </w:pPr>
      <w:r>
        <w:rPr>
          <w:rFonts w:ascii="仿宋_GB2312" w:eastAsia="仿宋_GB2312" w:hint="eastAsia"/>
          <w:bCs/>
          <w:szCs w:val="32"/>
        </w:rPr>
        <w:t>新县教育局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淮滨县教</w:t>
      </w:r>
      <w:r>
        <w:rPr>
          <w:rFonts w:ascii="仿宋_GB2312" w:eastAsia="仿宋_GB2312" w:hint="eastAsia"/>
          <w:szCs w:val="32"/>
        </w:rPr>
        <w:t>育</w:t>
      </w:r>
      <w:r>
        <w:rPr>
          <w:rFonts w:ascii="仿宋_GB2312" w:eastAsia="仿宋_GB2312"/>
          <w:szCs w:val="32"/>
        </w:rPr>
        <w:t>体</w:t>
      </w:r>
      <w:r>
        <w:rPr>
          <w:rFonts w:ascii="仿宋_GB2312" w:eastAsia="仿宋_GB2312" w:hint="eastAsia"/>
          <w:szCs w:val="32"/>
        </w:rPr>
        <w:t>育</w:t>
      </w:r>
      <w:r>
        <w:rPr>
          <w:rFonts w:ascii="仿宋_GB2312" w:eastAsia="仿宋_GB2312"/>
          <w:szCs w:val="32"/>
        </w:rPr>
        <w:t>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商城县</w:t>
      </w:r>
      <w:r>
        <w:rPr>
          <w:rFonts w:ascii="仿宋_GB2312" w:eastAsia="仿宋_GB2312" w:hint="eastAsia"/>
          <w:szCs w:val="32"/>
        </w:rPr>
        <w:t>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光山县</w:t>
      </w:r>
      <w:r>
        <w:rPr>
          <w:rFonts w:ascii="仿宋_GB2312" w:eastAsia="仿宋_GB2312" w:hint="eastAsia"/>
          <w:szCs w:val="32"/>
        </w:rPr>
        <w:t>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固始县教育体育局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羊山新区教育办公室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信阳教育电视台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信阳市招生考试办公室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信阳工业学校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 w:hAnsi="Helvetica" w:cs="Helvetica"/>
          <w:color w:val="000000"/>
          <w:szCs w:val="32"/>
        </w:rPr>
      </w:pPr>
      <w:r>
        <w:rPr>
          <w:rFonts w:ascii="仿宋_GB2312" w:eastAsia="仿宋_GB2312" w:hAnsi="Helvetica" w:cs="Helvetica" w:hint="eastAsia"/>
          <w:color w:val="000000"/>
          <w:szCs w:val="32"/>
        </w:rPr>
        <w:t>潢川幼儿师范学校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 w:hAnsi="Helvetica" w:cs="Helvetica"/>
          <w:color w:val="000000"/>
          <w:szCs w:val="32"/>
        </w:rPr>
      </w:pPr>
      <w:r>
        <w:rPr>
          <w:rFonts w:ascii="仿宋_GB2312" w:eastAsia="仿宋_GB2312" w:hAnsi="Helvetica" w:cs="Helvetica" w:hint="eastAsia"/>
          <w:color w:val="000000"/>
          <w:szCs w:val="32"/>
        </w:rPr>
        <w:t>信阳广播电视大学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Ansi="Helvetica" w:cs="Helvetica" w:hint="eastAsia"/>
          <w:color w:val="000000"/>
          <w:szCs w:val="32"/>
        </w:rPr>
        <w:t>信阳高级中学</w:t>
      </w:r>
    </w:p>
    <w:p w:rsidR="00583CA6" w:rsidRDefault="00D83747">
      <w:pPr>
        <w:spacing w:line="58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/>
          <w:szCs w:val="32"/>
        </w:rPr>
        <w:t>20</w:t>
      </w:r>
      <w:r>
        <w:rPr>
          <w:rFonts w:ascii="黑体" w:eastAsia="黑体" w:hint="eastAsia"/>
          <w:szCs w:val="32"/>
        </w:rPr>
        <w:t>20年度全市教育体育信息宣传工作先进个人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汪道锋    息县教育体育局</w:t>
      </w:r>
      <w:r>
        <w:rPr>
          <w:rFonts w:ascii="仿宋_GB2312" w:eastAsia="仿宋_GB2312" w:hint="eastAsia"/>
          <w:szCs w:val="32"/>
        </w:rPr>
        <w:tab/>
        <w:t xml:space="preserve">  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许广学    息县第三初级中学</w:t>
      </w:r>
      <w:r>
        <w:rPr>
          <w:rFonts w:ascii="仿宋_GB2312" w:eastAsia="仿宋_GB2312" w:hint="eastAsia"/>
          <w:szCs w:val="32"/>
        </w:rPr>
        <w:tab/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瓮启兵    潢川县教育体育局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陈  娅    潢川县教育体育局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黄建辉    平桥区教育体育局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董余兰    平桥区第二小学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王  刚    光山教育体育局</w:t>
      </w:r>
      <w:r>
        <w:rPr>
          <w:rFonts w:ascii="仿宋_GB2312" w:eastAsia="仿宋_GB2312" w:hint="eastAsia"/>
          <w:szCs w:val="32"/>
        </w:rPr>
        <w:tab/>
        <w:t xml:space="preserve">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谢冬云    光山教育体育局</w:t>
      </w:r>
      <w:r>
        <w:rPr>
          <w:rFonts w:ascii="仿宋_GB2312" w:eastAsia="仿宋_GB2312" w:hint="eastAsia"/>
          <w:szCs w:val="32"/>
        </w:rPr>
        <w:tab/>
        <w:t xml:space="preserve">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李  强    淮滨县教育体育局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胡长青    罗山县教育体育局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沙其杭    固始县教育体育局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彭  颖    新县教育局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黄成夏    商城县教育体育局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杜  晶    上天梯非金属矿管理区土城小学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李俊峰    羊山新区教育办公室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孙玉虎    信阳工业学校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吴  斌    信阳工业学校</w:t>
      </w:r>
      <w:r>
        <w:rPr>
          <w:rFonts w:ascii="仿宋_GB2312" w:eastAsia="仿宋_GB2312" w:hint="eastAsia"/>
          <w:szCs w:val="32"/>
        </w:rPr>
        <w:tab/>
        <w:t xml:space="preserve">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祁永良    潢川幼儿师范学校</w:t>
      </w:r>
      <w:r>
        <w:rPr>
          <w:rFonts w:ascii="仿宋_GB2312" w:eastAsia="仿宋_GB2312" w:hint="eastAsia"/>
          <w:szCs w:val="32"/>
        </w:rPr>
        <w:tab/>
        <w:t xml:space="preserve"> </w:t>
      </w:r>
      <w:r>
        <w:rPr>
          <w:rFonts w:ascii="仿宋_GB2312" w:eastAsia="仿宋_GB2312" w:hint="eastAsia"/>
          <w:szCs w:val="32"/>
        </w:rPr>
        <w:tab/>
        <w:t xml:space="preserve">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雷  娟    潢川幼儿师范学校  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吴  磊    信阳广播电视大学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秦建伟    信阳高级中学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赵  宇    信阳市招生考试办公室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王  萍    信阳市教育电视台</w:t>
      </w:r>
    </w:p>
    <w:p w:rsidR="00583CA6" w:rsidRDefault="00D83747">
      <w:pPr>
        <w:spacing w:line="580" w:lineRule="exact"/>
        <w:ind w:firstLineChars="400" w:firstLine="12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潘冰清    信阳市教育电视台</w:t>
      </w:r>
    </w:p>
    <w:sectPr w:rsidR="00583CA6">
      <w:footerReference w:type="even" r:id="rId8"/>
      <w:footerReference w:type="default" r:id="rId9"/>
      <w:pgSz w:w="11906" w:h="16838"/>
      <w:pgMar w:top="2041" w:right="1418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FA" w:rsidRDefault="00AB6DFA">
      <w:r>
        <w:separator/>
      </w:r>
    </w:p>
  </w:endnote>
  <w:endnote w:type="continuationSeparator" w:id="0">
    <w:p w:rsidR="00AB6DFA" w:rsidRDefault="00AB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A6" w:rsidRDefault="00D8374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A6" w:rsidRDefault="00583CA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A6" w:rsidRDefault="00D83747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3CA6" w:rsidRDefault="00D83747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6DF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83CA6" w:rsidRDefault="00D83747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B6DF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3CA6" w:rsidRDefault="00583CA6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FA" w:rsidRDefault="00AB6DFA">
      <w:r>
        <w:separator/>
      </w:r>
    </w:p>
  </w:footnote>
  <w:footnote w:type="continuationSeparator" w:id="0">
    <w:p w:rsidR="00AB6DFA" w:rsidRDefault="00AB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EE"/>
    <w:rsid w:val="D5DA49B6"/>
    <w:rsid w:val="D71B525A"/>
    <w:rsid w:val="DFF5C62A"/>
    <w:rsid w:val="EDEFC898"/>
    <w:rsid w:val="F3F5C8F0"/>
    <w:rsid w:val="F7F7A47C"/>
    <w:rsid w:val="FBE82400"/>
    <w:rsid w:val="FF7F4A37"/>
    <w:rsid w:val="FFDF7FD6"/>
    <w:rsid w:val="0005713E"/>
    <w:rsid w:val="0006498A"/>
    <w:rsid w:val="000D3BCE"/>
    <w:rsid w:val="00106016"/>
    <w:rsid w:val="001F1F29"/>
    <w:rsid w:val="00235968"/>
    <w:rsid w:val="00335267"/>
    <w:rsid w:val="00424E63"/>
    <w:rsid w:val="00427FB3"/>
    <w:rsid w:val="00443395"/>
    <w:rsid w:val="0047680E"/>
    <w:rsid w:val="00583CA6"/>
    <w:rsid w:val="00612433"/>
    <w:rsid w:val="00625BAC"/>
    <w:rsid w:val="0079673C"/>
    <w:rsid w:val="008B74D5"/>
    <w:rsid w:val="00934728"/>
    <w:rsid w:val="00961064"/>
    <w:rsid w:val="00A01BA9"/>
    <w:rsid w:val="00A36811"/>
    <w:rsid w:val="00AB6DFA"/>
    <w:rsid w:val="00BF673E"/>
    <w:rsid w:val="00C06195"/>
    <w:rsid w:val="00C15A93"/>
    <w:rsid w:val="00C643EE"/>
    <w:rsid w:val="00C735BD"/>
    <w:rsid w:val="00CC3F3A"/>
    <w:rsid w:val="00CE0074"/>
    <w:rsid w:val="00CE2C49"/>
    <w:rsid w:val="00CF52AA"/>
    <w:rsid w:val="00D7716F"/>
    <w:rsid w:val="00D83747"/>
    <w:rsid w:val="00F323B0"/>
    <w:rsid w:val="00F75945"/>
    <w:rsid w:val="2FBF97EC"/>
    <w:rsid w:val="54B5F030"/>
    <w:rsid w:val="57BF7AD9"/>
    <w:rsid w:val="6FE3D537"/>
    <w:rsid w:val="766D680A"/>
    <w:rsid w:val="79BF31D5"/>
    <w:rsid w:val="7FAB92E2"/>
    <w:rsid w:val="7FDB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customStyle="1" w:styleId="a6">
    <w:name w:val="总标题"/>
    <w:basedOn w:val="a"/>
    <w:uiPriority w:val="99"/>
    <w:qFormat/>
    <w:pPr>
      <w:spacing w:line="560" w:lineRule="exact"/>
      <w:jc w:val="center"/>
    </w:pPr>
    <w:rPr>
      <w:rFonts w:eastAsia="方正小标宋简体" w:cs="宋体"/>
      <w:sz w:val="36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customStyle="1" w:styleId="a6">
    <w:name w:val="总标题"/>
    <w:basedOn w:val="a"/>
    <w:uiPriority w:val="99"/>
    <w:qFormat/>
    <w:pPr>
      <w:spacing w:line="560" w:lineRule="exact"/>
      <w:jc w:val="center"/>
    </w:pPr>
    <w:rPr>
      <w:rFonts w:eastAsia="方正小标宋简体" w:cs="宋体"/>
      <w:sz w:val="36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信阳市教育体育局</dc:creator>
  <cp:lastModifiedBy>Windows User</cp:lastModifiedBy>
  <cp:revision>2</cp:revision>
  <cp:lastPrinted>2021-06-01T10:39:00Z</cp:lastPrinted>
  <dcterms:created xsi:type="dcterms:W3CDTF">2024-12-13T10:35:00Z</dcterms:created>
  <dcterms:modified xsi:type="dcterms:W3CDTF">2024-12-13T10:35:00Z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