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12" w:rsidRDefault="00B574FF">
      <w:pPr>
        <w:widowControl/>
        <w:spacing w:line="580" w:lineRule="exac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附  件</w:t>
      </w:r>
    </w:p>
    <w:p w:rsidR="00FB2412" w:rsidRDefault="00B574FF">
      <w:pPr>
        <w:widowControl/>
        <w:spacing w:line="580" w:lineRule="exact"/>
        <w:jc w:val="center"/>
        <w:rPr>
          <w:rFonts w:ascii="方正小标宋简体" w:hAnsi="宋体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信阳市中小学校应用性教育科研课题2024年结项评审结果</w:t>
      </w:r>
    </w:p>
    <w:p w:rsidR="00FB2412" w:rsidRDefault="00B574FF">
      <w:pPr>
        <w:widowControl/>
        <w:jc w:val="left"/>
        <w:rPr>
          <w:rFonts w:ascii="楷体_GB2312" w:hAnsi="宋体" w:cs="??????"/>
          <w:kern w:val="0"/>
          <w:sz w:val="24"/>
          <w:szCs w:val="24"/>
        </w:rPr>
      </w:pPr>
      <w:r>
        <w:rPr>
          <w:rFonts w:ascii="楷体_GB2312" w:hAnsi="宋体" w:cs="??????" w:hint="eastAsia"/>
          <w:kern w:val="0"/>
          <w:sz w:val="24"/>
          <w:szCs w:val="24"/>
        </w:rPr>
        <w:t xml:space="preserve"> </w:t>
      </w:r>
    </w:p>
    <w:tbl>
      <w:tblPr>
        <w:tblW w:w="15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4062"/>
        <w:gridCol w:w="1962"/>
        <w:gridCol w:w="990"/>
        <w:gridCol w:w="2556"/>
        <w:gridCol w:w="2642"/>
        <w:gridCol w:w="1991"/>
      </w:tblGrid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课    题   名    称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课题批准号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主持人所在单位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课题组成员</w:t>
            </w:r>
          </w:p>
          <w:p w:rsidR="00FB2412" w:rsidRDefault="00B574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（不含主持人）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napToGrid w:val="0"/>
              <w:spacing w:line="36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结项证书号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4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中小学部分学科美育资源整合研究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22-XJYY-005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王静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FB2412">
            <w:pPr>
              <w:spacing w:line="220" w:lineRule="atLeast"/>
              <w:ind w:firstLineChars="950" w:firstLine="228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FB2412" w:rsidRDefault="00B574FF">
            <w:pPr>
              <w:spacing w:line="220" w:lineRule="atLeas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信阳市第一高级中学</w:t>
            </w:r>
          </w:p>
          <w:p w:rsidR="00FB2412" w:rsidRDefault="00FB2412">
            <w:pPr>
              <w:widowControl/>
              <w:spacing w:line="4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20" w:lineRule="atLeas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朱雪梅 张欣 彭燕 </w:t>
            </w:r>
          </w:p>
          <w:p w:rsidR="00FB2412" w:rsidRDefault="00B574FF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尹娟 张媛媛</w:t>
            </w:r>
          </w:p>
          <w:p w:rsidR="00FB2412" w:rsidRDefault="00FB2412">
            <w:pPr>
              <w:widowControl/>
              <w:spacing w:line="4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FB241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:rsidR="00FB2412" w:rsidRDefault="00B574FF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2024-YYJX-001</w:t>
            </w:r>
          </w:p>
          <w:p w:rsidR="00FB2412" w:rsidRDefault="00FB2412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4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英语教学中增强学生语言现象识别能力的策略研究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22-XJYY-006</w:t>
            </w:r>
          </w:p>
          <w:p w:rsidR="00FB2412" w:rsidRDefault="00FB2412">
            <w:pPr>
              <w:spacing w:line="22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李文君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20" w:lineRule="atLeas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信阳市浉河中学湖东分校</w:t>
            </w:r>
          </w:p>
          <w:p w:rsidR="00FB2412" w:rsidRDefault="00FB2412">
            <w:pPr>
              <w:spacing w:line="220" w:lineRule="atLeast"/>
              <w:ind w:firstLineChars="950" w:firstLine="228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sz w:val="24"/>
                <w:szCs w:val="24"/>
              </w:rPr>
              <w:t xml:space="preserve">张悦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吴丽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张传霞  </w:t>
            </w:r>
          </w:p>
          <w:p w:rsidR="00FB2412" w:rsidRDefault="00B574FF">
            <w:pPr>
              <w:spacing w:line="220" w:lineRule="atLeas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张佳文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常亚伟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002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4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“双减”背景下小学中段小古文诵读写教学策略研究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22-XJYY-004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涂雨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ind w:leftChars="150" w:left="315" w:firstLineChars="950" w:firstLine="22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信信阳市第十三小学</w:t>
            </w:r>
          </w:p>
          <w:p w:rsidR="00FB2412" w:rsidRDefault="00FB2412">
            <w:pPr>
              <w:spacing w:line="220" w:lineRule="atLeas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20" w:lineRule="atLeast"/>
              <w:jc w:val="left"/>
              <w:rPr>
                <w:rFonts w:ascii="仿宋" w:eastAsia="仿宋" w:hAnsi="仿宋" w:cs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姜芬芬 王晓欣 胡续丽 丁庭侠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张佩佩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003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4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运用现代技术手段纾解中小学数学教学难点的实验研究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spacing w:line="220" w:lineRule="atLeas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22-XJYY-001</w:t>
            </w:r>
          </w:p>
          <w:p w:rsidR="00FB2412" w:rsidRDefault="00FB2412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左贵玲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20" w:lineRule="atLeas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信阳市浉河区董家河镇中心学校</w:t>
            </w:r>
          </w:p>
          <w:p w:rsidR="00FB2412" w:rsidRDefault="00FB2412">
            <w:pPr>
              <w:ind w:leftChars="150" w:left="315" w:firstLineChars="950" w:firstLine="22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20" w:lineRule="atLeas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余晓兰 熊晓琦 饶明明  曹慧 饶珍珠</w:t>
            </w:r>
          </w:p>
          <w:p w:rsidR="00FB2412" w:rsidRDefault="00FB2412">
            <w:pPr>
              <w:spacing w:line="22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004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《“双减”下农村中学劳动教育与英语教学的融合研究》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22-XJYY-002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高续霞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信阳市浉河区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游河乡中心校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张荣华 李勇 徐丹丹 王峥嵘 胡伟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005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006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《提高小学低年级学生注意力的研究》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2"/>
                <w:sz w:val="24"/>
                <w:szCs w:val="24"/>
              </w:rPr>
              <w:t>21-XJYY-010</w:t>
            </w:r>
          </w:p>
          <w:p w:rsidR="00FB2412" w:rsidRDefault="00FB241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陈兰兰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信阳市羊山新区双井乡冯湾小学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杨雯 介蓬辉 葛金玉 杨艳青 倪宁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006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培养小学生审题能力的策略研究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21-XJYY-008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王金玲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信阳市第九小学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沈宏伟 朱作伟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徐林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刘梦春 王佳佳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007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008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双减政策下优化学生作业管理的策略研究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谢秋菊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信阳市浉河区金牛山办事处中心学校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 玲 刘秀秀 孙晶晶 熊守丽 程玉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008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009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60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“立德树人”根本任务引领下小学德育工作开展的研究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21-XJYY-096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郑久亮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信阳市浉河区南湾办事处松树坦小学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王莉 周照琼 张青 曹金金 张俊霞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009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农村小学生课堂注意力培养的研究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22-XJYY-100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季明莉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信阳市南湾湖风景区第七小学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熊樱 韩芳芳 杜建军 马青 杨阳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010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011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小学数学课后作业布置有效性研究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21-XJYY-008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王靖伶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信阳市第十三小学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黄玲 王新阳 罗晓丹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邓艳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王晗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011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012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农村中学线上线下教学有机融合方式的研究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杨伟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信阳市平桥区甘岸街道办事处中心学校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代雨鹭 陈磊 李平 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简露露 张蕾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012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013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农村学校综合实践活动合作学习方式的研究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黄中强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信阳市平桥区高粱店乡中心学校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余洋 翁琳 王杨杨 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牛燕红 余沁云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013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014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农村中学合作学习模式探究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霍东梅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信阳市平桥区明港镇第一初级中学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张瑞 冯丽 赵婷婷 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孙新梅 仝领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014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015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培养学生合作学习的策略研究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徐慧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信阳市平桥区明港镇第一小学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朱慧 邱连伟 胡传霞</w:t>
            </w:r>
          </w:p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严淑敏 王莉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015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016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小学语文写字教学研究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22-XJYY-009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高平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信阳高新技术产业开发区第三小学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王元玉 祝文艳 张厚群 王华 杨甜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016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017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农村中学生英语口语能力提升的策略研究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22-XJYY-008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赵洋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信阳市平桥区肖店乡中心学校  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张瑜 彭公沁  吴芳 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杨芳 杨勇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017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018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罗氏DMLB教学法指导书法校本课程实验研究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徐静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信阳市平桥区第一小学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樊胜强 彭晶晶 李楠</w:t>
            </w:r>
          </w:p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袁媛 李静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018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019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提高农村小学生有感情朗读能力的方法探究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22-XJYY-014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何承洋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信阳市平桥区龙井乡中心学校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胡振营 薛冉 邓珊珊</w:t>
            </w:r>
          </w:p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凌兴园 谢婷婷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019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020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农村学生学习兴趣培养的研究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黄正良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信阳市彭家湾中心校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秦泽丽 李换丽 刘萍萍 姜敏 余远征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020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021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双减”背景下农村中小学课后服务实效性的提升策略研究  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杜玉伟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信阳市平桥区甘岸街道办事处中心校 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孙磊 田萍萍 李晨 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陈龙 李忠敏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021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022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教学白板在日常教学使用中的策略研究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陈作芳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信阳市平桥区王岗乡王岗小学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熊侠 梁思梅 高翠 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李婷婷 黄瑞瑞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022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023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小学语文课堂教学评价有效性的策略研究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21-XJYY-091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苏全丽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信阳高新区第五小学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朱继兰 豁国胜 段华礼 雷西曼 杨盛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023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024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培养农村小学生数学自主学习能力的研究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21-XJYY-090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王新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信阳高新区实验中学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彭霞  余琦 官海艳 </w:t>
            </w:r>
          </w:p>
          <w:p w:rsidR="00FB2412" w:rsidRDefault="00B574FF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袁书敏 王静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024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025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农村小学开展国学经典诵读活动的实践研究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21-XJYY-093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谢俊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信阳高新区第二小学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郑莉莉 姚银月 苏艳琴 伍进 吴倩倩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025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026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农村未成年学生在校接受教育要形成良好学习习惯的研究研究报告</w:t>
            </w:r>
          </w:p>
          <w:p w:rsidR="00FB2412" w:rsidRDefault="00FB2412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21-XJYY-021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潘凡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罗山县楠杆镇中心学校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甘浩男 李新成  金娜    黄蕾   张琴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026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027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农村小学留守儿童良好学习习惯养成的研究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21-XJYY-023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张玉良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罗山县楠杆镇中心学校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谌红 张勇  肖美锋  李晓燕   曹亮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027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028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初中生主动提问能力的培养研究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21-XJYY-029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尹玲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罗山县龙山初级中学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易晓黎 汪晖 陈俊宇  李雅君   王成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028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029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信息技术环境下教学资源库建设与应用研究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李书刚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罗山县朱堂初级中学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张海波 李燕宏   周璇 张宁 黄爽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029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030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新时期农村初中留守童心理健康教育策略研究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祝君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罗山县尤店乡中学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李玉虎 闫妮  郑红梅  李成  关慧敏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030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031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农村初中学生阅读能力现状的研究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胡学文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罗山县山店乡中学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王辉 黄晶晶 蒋杰   黄家莉  任桂贤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031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032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初中数学两级分化现象的成因与对策研究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徐冠军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罗山县竹竿镇初级中学</w:t>
            </w:r>
          </w:p>
          <w:p w:rsidR="00FB2412" w:rsidRDefault="00FB2412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刘剑峰 王婷  余勤 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拓景蕾 喻珊珊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032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033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农村中学安全教育实效性研究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吴贤宇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罗山县灵山初级中学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刘鹏  吴中华 卢静   马平  孙月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033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034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初中学生跟着课文学写作的有效策略研究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易秀德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罗山县潘新镇初级中学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万文懿 杨玉 谢丹   金枝   李燕妮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034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035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小学小古文教学策略的探究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李琛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罗山县宝城街道中心学校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詹若男 康晓丹 万飞鹏  孙艳玲 刘冬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035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036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小学数学教学中培养学生自主学习能力的研究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22-XJYY-026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龙华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罗山县龙山街道中心学校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张志玲 汪明霞 谢树平 尚硕  孙瑞宁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036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037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双减背景下农村小学数学作业设计研究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22-XJYY-027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梁霞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罗山县子路镇中心学校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刘强 成晓娟  李红    曹正耀   严冰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037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038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农村小学学科教学中德育渗透的研究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22-XJYY-028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杨玲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罗山县庙仙乡中心学校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付银  徐双双 吴娱    张明   胡金玲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038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039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小学数学“综合与实践”活动开展培养学生自主能力的研究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spacing w:val="3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陈婷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罗山县第二实验小学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陈志芳 张慧  吴易    范玲   陈静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039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040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napToGrid w:val="0"/>
              <w:spacing w:line="24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农村初中学生厌学原因及对策的研究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22-XJYY-030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时新民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napToGrid w:val="0"/>
              <w:spacing w:line="24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潢川县踅孜镇中学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4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李春山 彭蓬 杨继国 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 xml:space="preserve">刘长文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通凌云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040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041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napToGrid w:val="0"/>
              <w:spacing w:line="24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农村寄宿制中学学生良好行为习惯养成的研究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22-XJYY-031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张明斗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napToGrid w:val="0"/>
              <w:spacing w:line="24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潢川县张集乡中学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40" w:lineRule="exact"/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贺善云 刘先洲 贺明慧 张永雯 鄢秋莹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041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042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教育信息化2.0背景下中学教学模式转化研究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23-XJYY-032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黄真军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潢川县传流店乡</w:t>
            </w:r>
          </w:p>
          <w:p w:rsidR="00FB2412" w:rsidRDefault="00B574FF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中学　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4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余文华 姚俊荣 陈士军 苏仁斌 张静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042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043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412" w:rsidRDefault="00B574FF">
            <w:pPr>
              <w:pStyle w:val="TableText"/>
              <w:spacing w:before="212" w:line="240" w:lineRule="exact"/>
              <w:ind w:left="31"/>
              <w:jc w:val="lef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关于“双减”视角下初中教学管理的思考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412" w:rsidRDefault="00B574FF">
            <w:pPr>
              <w:pStyle w:val="TableText"/>
              <w:spacing w:before="258" w:line="24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22-XJYY-033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412" w:rsidRDefault="00B574FF">
            <w:pPr>
              <w:pStyle w:val="TableText"/>
              <w:spacing w:before="214" w:line="240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>杨新彬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412" w:rsidRDefault="00B574FF">
            <w:pPr>
              <w:pStyle w:val="TableText"/>
              <w:spacing w:before="62" w:line="240" w:lineRule="exact"/>
              <w:ind w:left="895" w:right="70" w:hanging="810"/>
              <w:jc w:val="lef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潢川县实验</w:t>
            </w:r>
            <w:r>
              <w:rPr>
                <w:rFonts w:ascii="仿宋" w:eastAsia="仿宋" w:hAnsi="仿宋" w:cs="仿宋" w:hint="eastAsia"/>
                <w:spacing w:val="7"/>
                <w:sz w:val="24"/>
                <w:szCs w:val="24"/>
              </w:rPr>
              <w:t>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 xml:space="preserve">贾小红 王桂苹 </w:t>
            </w:r>
          </w:p>
          <w:p w:rsidR="00FB2412" w:rsidRDefault="00B574FF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0"/>
                <w:sz w:val="24"/>
                <w:szCs w:val="24"/>
              </w:rPr>
              <w:t xml:space="preserve">刘诗川 </w:t>
            </w:r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 xml:space="preserve">路军婷 </w:t>
            </w: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刘洁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043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044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4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新时代初中思政课渗透劳动教育的实践研究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22-XJYY-034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胡冬梅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潢川县仁和镇中学</w:t>
            </w:r>
          </w:p>
          <w:p w:rsidR="00FB2412" w:rsidRDefault="00FB2412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张兵 郑文文 曹甜甜 孙子慧 张燕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044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045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napToGrid w:val="0"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4"/>
                <w:sz w:val="24"/>
                <w:szCs w:val="24"/>
              </w:rPr>
              <w:t>县城中学教师心理健康状况研究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22-XJYY-035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彭德营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潢川县第一中学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40" w:lineRule="exact"/>
              <w:jc w:val="left"/>
              <w:rPr>
                <w:rFonts w:ascii="仿宋" w:eastAsia="仿宋" w:hAnsi="仿宋" w:cs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4"/>
                <w:sz w:val="24"/>
                <w:szCs w:val="24"/>
              </w:rPr>
              <w:t>宋启霞 杨玲 罗文俊 姚顺玲 宋雯雯</w:t>
            </w:r>
          </w:p>
          <w:p w:rsidR="00FB2412" w:rsidRDefault="00FB2412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045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046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napToGrid w:val="0"/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中学学科教学中心理健康教育的有效性渗透研究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22-XJYY-036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崔清霞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潢川县第四中学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spacing w:line="240" w:lineRule="exact"/>
              <w:jc w:val="left"/>
              <w:rPr>
                <w:rFonts w:ascii="仿宋" w:eastAsia="仿宋" w:hAnsi="仿宋" w:cs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4"/>
                <w:sz w:val="24"/>
                <w:szCs w:val="24"/>
              </w:rPr>
              <w:t>刘文娟 董艳丽 马荣 童安妮 刘丹丹</w:t>
            </w:r>
          </w:p>
          <w:p w:rsidR="00FB2412" w:rsidRDefault="00FB2412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046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047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napToGrid w:val="0"/>
              <w:spacing w:line="240" w:lineRule="exact"/>
              <w:jc w:val="left"/>
              <w:rPr>
                <w:rFonts w:ascii="仿宋" w:eastAsia="仿宋" w:hAnsi="仿宋" w:cs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  <w:szCs w:val="24"/>
              </w:rPr>
              <w:t>立德树人理念下中学生养成教育实践研究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22-XJYY-037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闻杰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潢川县第一中学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胡莹莹 王娟 张婷婷 马勇 熊桂琼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047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048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napToGrid w:val="0"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新课改背景下传统教学方式的继承与发展研究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22-XJYY-038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黄玉成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潢川县第五小学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FB2412">
            <w:pPr>
              <w:spacing w:line="240" w:lineRule="exact"/>
              <w:jc w:val="left"/>
              <w:rPr>
                <w:rFonts w:ascii="仿宋" w:eastAsia="仿宋" w:hAnsi="仿宋" w:cs="仿宋"/>
                <w:kern w:val="24"/>
                <w:sz w:val="24"/>
                <w:szCs w:val="24"/>
              </w:rPr>
            </w:pPr>
          </w:p>
          <w:p w:rsidR="00FB2412" w:rsidRDefault="00B574FF">
            <w:pPr>
              <w:spacing w:line="240" w:lineRule="exact"/>
              <w:jc w:val="left"/>
              <w:rPr>
                <w:rFonts w:ascii="仿宋" w:eastAsia="仿宋" w:hAnsi="仿宋" w:cs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4"/>
                <w:sz w:val="24"/>
                <w:szCs w:val="24"/>
              </w:rPr>
              <w:t>汪娜娜 石岚岚 吕宏梅 蔡静文 杨娟</w:t>
            </w:r>
          </w:p>
          <w:p w:rsidR="00FB2412" w:rsidRDefault="00FB2412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048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049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4"/>
                <w:sz w:val="24"/>
                <w:szCs w:val="24"/>
                <w:lang w:bidi="ar"/>
              </w:rPr>
              <w:t>小学数学高年级学生问题解决能力的培养研究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20" w:lineRule="exact"/>
              <w:rPr>
                <w:rFonts w:ascii="仿宋" w:eastAsia="仿宋" w:hAnsi="仿宋" w:cs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4"/>
                <w:sz w:val="24"/>
                <w:szCs w:val="24"/>
                <w:lang w:bidi="ar"/>
              </w:rPr>
              <w:t>22-XJYY-047</w:t>
            </w:r>
          </w:p>
          <w:p w:rsidR="00FB2412" w:rsidRDefault="00FB2412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4"/>
                <w:sz w:val="24"/>
                <w:szCs w:val="24"/>
                <w:lang w:bidi="ar"/>
              </w:rPr>
              <w:t>陈敏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息县第六小学 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周丽 陈红莉 余书珍 陈泉秀  徐梦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049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050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社团活动在初中育人价值上的应用探究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22-XJYY-046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方  莉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息县包信镇初级中学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高坤 夏晶 孙雪茹 </w:t>
            </w:r>
          </w:p>
          <w:p w:rsidR="00FB2412" w:rsidRDefault="00B574F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裴丽 付晓迪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050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051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新时代主流意识形态认同在高中政治教学中的培育研究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22-XJYY-045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刘晓瑞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息县第二高级中学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蔡婷玉 顾娜 耿晶晶 翟巧凤 王茹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051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052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基于深度学习的小学数学概念教学研究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22-XJYY-044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李  倩 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息县第六小学 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陈娅 万璐 高琳琳 </w:t>
            </w:r>
          </w:p>
          <w:p w:rsidR="00FB2412" w:rsidRDefault="00B574F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朱涛 程敏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052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053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基于模型思想的小学高年级数学应用意识的研究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22-XJYY-043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李松阳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 xml:space="preserve">息县第十一小学 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尹艳 左小燕 王建国 邵亚丽 李银珍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053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054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自然拼读法在小学英语词汇教学中的应用研究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22-XJYY-042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邵红艳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息县第四小学 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ind w:right="-57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孔珺如 向甜甜 付静  杨晶芸 牛馥蕊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054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055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tabs>
                <w:tab w:val="left" w:pos="313"/>
              </w:tabs>
              <w:spacing w:line="32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心理健康教育在学科教学中的渗透研究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18"/>
                <w:sz w:val="24"/>
                <w:szCs w:val="24"/>
                <w:lang w:bidi="ar"/>
              </w:rPr>
              <w:t>22-XJYY-041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0"/>
                <w:sz w:val="24"/>
                <w:szCs w:val="24"/>
                <w:lang w:bidi="ar"/>
              </w:rPr>
              <w:t>刘 锐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息县文锦实验学校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李艳 罗艳 周慧茹 </w:t>
            </w:r>
          </w:p>
          <w:p w:rsidR="00FB2412" w:rsidRDefault="00B574F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曹纯 张旭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055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056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初中地理培养学生读图能力的研究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22-XJYY-040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项阳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息县第一初级中学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梅鹏 刘中学  吴楠楠 罗醒 吴强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056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057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tabs>
                <w:tab w:val="left" w:pos="313"/>
              </w:tabs>
              <w:spacing w:line="32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“双减”政策下小学数学高效课堂教学策略的研究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22-XJYY-039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金玮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息县第九小学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陈娅 付树丽 张云悌;马金枝 顾玉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057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058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农村小学家校共育策略研究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22—XJYY—048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陈冰清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淮滨县固城乡中心学校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郑桂花 熊俊霞 吴万方 吴玫  熊文娟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058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059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“双减”背景下农村中学历史作业设计与实施的研究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22—XJYY—049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任锋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淮滨县谷堆乡第二初级中学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林娜  赵永强  黄梦夏 刘晶晶  刘媛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059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060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小学课堂教学中师生互动现状的研究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22—XJYY—050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简俊颖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淮滨县赵集镇中心学校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贾素贵 简杰辉 郑海涛 霍清玉  马明洋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060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061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农村中学“学困生”成因及对策研究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22—XJYY—051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张涛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淮滨第二高级中学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蔡玉杰 孙腊梅 李金鹏  李姝玲 王妍妍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061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062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学校体育活动对防治青少年心理健康问题的实践研究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22—XJYY—052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程祥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淮滨县青少年活动中心（业余体校）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张冬阳 孙文婷 李玲玲 李京展  李斯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062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063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转变农村中学生的惰性思想的策略研究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22—XJYY—054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王海平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淮滨县邓湾乡初级中学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李云  董培清 陈艳 </w:t>
            </w:r>
          </w:p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张贺涛 陈云梦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063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064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农村小学语文课外学习资源的充分利用与研究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22—XJYY—055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刘凤琴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淮滨县芦集乡中心学校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宋万宇 刘洪亚 吴树豪 高玉  任锐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064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065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农村小学留守儿童心理健康教育的研究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22-XJYY-056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熊  莉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光山县十里镇中心学校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余玉娟 刘学良 张晓丽 李晓芬 李晶晶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065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066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以劳育德——双减背景下农村小学课后延时活动设计的研究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22-XJYY-057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  敏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光山县弦山街道办事处中心学校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曾虹 匡明月 涂诗佩  敖文静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066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067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依托社团活动，促进农村儿童多元发展的研究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22-XJYY-058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廖  玲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光山县泼陂河镇中心学校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冯明兰 黄双双 熊玉兰  管杨  艾萍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067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068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小学课堂高效师生互动的策略研究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22-XJYY-059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李定刚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光山县仙居乡中心学校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姜萍  高雅洁  叶鸣  马梅  余玲丽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068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069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农村小学留守儿童常见心理问题及应对策略的研究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邱广厚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光山县斛山乡中心学校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陈龙  王盈盈  丁孟燕  向云  张萍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069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070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利用大别山红色资源开展农村中学爱国教育的策略研究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22-XJYY-061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杨则民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光山县白雀园镇第一初级中学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饶俊益 郭明生  雷蕾  陈映红  曹月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070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071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双减背景下农村中学课堂管理研究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22-XJYY-062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余廷军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光山县白雀园镇第二初级中学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黄翠萍  黄霞  孙梦歌  沈健  蔡波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071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072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“双减”背景下，农村中学课后服务现状调查及质量提升实践研究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22-XJYY-063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  婧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光山县晏河乡第一初级中学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程富珍  杨月 何莉  耿伟  胡海燕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072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073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农村中学生学习习惯调查及针对性培养的策略研究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22-XJYY-064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熊金云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光山县永济中学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黄红霞 黄克诚 史敦翔  徐俊  李丽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073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074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高中数学教学的过渡和衔接研究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21-XJYY-076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柳银枝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河南省商城高级中学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ind w:left="240" w:hangingChars="100" w:hanging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李江 周其洁 陈佳佳 黄世伟 王兴强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074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075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利用区域红色资源对学生进行爱国主义教育的研究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丰友丽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商城县第一中学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周启玉 李巍 熊作连</w:t>
            </w:r>
          </w:p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付道平 沈云云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075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076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高中模块化教学可行性研究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22-XJYY-071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张萍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商城县上石桥高级中学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杜倩 范玉香 胡运芳</w:t>
            </w:r>
          </w:p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谢鹏飞  林小森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076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077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小组合作学习视角下以团体辅导促进高中生领导力培养研究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22-XJYY-072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朱惠娟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河南省商城高级中学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陈瑞 梅道波 胡书兰</w:t>
            </w:r>
          </w:p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陈卫 张家维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077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078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小学语文综合性学习研究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22-XJYY-074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肖玉侠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商城县第三小学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朱明忠 陈卫华 张贻俊 黄真婷 刘宇石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078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079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落实新课程推进以学生为主体的课堂教学研究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22-XJYY-075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杨阳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商城县第三中学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王亚玲 李艾维 陈洁</w:t>
            </w:r>
          </w:p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余灿 洪林艳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079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080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农村中学留守少年教育存在的问题及对策研究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22-XJYY-076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倪宏科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商城县李集中学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陆剑锋 花炎 王福琳</w:t>
            </w:r>
          </w:p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陆锋 王印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080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081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“双减”背景下农村小学课后延时服务建设的有效性研究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吴彰洁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商城县观庙镇中心学校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陈金红 王涛 余雪萍</w:t>
            </w:r>
          </w:p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张贤琴 郑文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081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082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农村留守儿童的学习现状及教育帮扶策略的研究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22-XJYY-078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甘继武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商城县鄢岗镇中心学校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陶雪雲 卢丽 王德燕 吴燕 黄运玲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082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083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有效开展教学反思的途径方法研究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22-XJYY-079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赵正忠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商城县达权店初级中学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张学海 吴阳 赵亿 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杨丽娟 洪晓琳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083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084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高中数学模块化教学可行性研究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22-XJYY-067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余发江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商城县观庙高级中学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黄遵强 洪敬云 雷显尧 倪宗耀 罗杨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084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085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高中数学教学中建模思想教育实践研究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22-XJYY-068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张杰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商城县上石桥高级中学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罗超 刘娟 杨传红 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陈军 陈刚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085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086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高中数学教学中新旧知识衔接的研究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谢震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河南省商城高级中学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李快 陈一鸣 张晓宇</w:t>
            </w:r>
          </w:p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朱时权 蔡宗慧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086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087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高中学生养成教育的策略研究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22-XJYY-069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张炳侠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河南省商城高级中学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胡明军 徐思静 张子华 张旭 吴蕊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087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088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农村小学开展社团活动有效方法的探究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22-XJYY-081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陈钦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新县沙窝镇中心学校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余春燕 余晓云 项莹莹 李海燕 左丹凤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088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089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农村九年一贯制学校留守儿童心理健康问题的干预与研究      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22-XJYY-082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方忠凯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新县千斤乡沙石九年一贯制学校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徐慧 张丽华 卢新星</w:t>
            </w:r>
          </w:p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熊超 刘梦娇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089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090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“双减”背景下农村留守儿童自理能力培养的研究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卢丽萍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新县苏河镇中心学校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叶莉 曾丽 居芬芬 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杨艺莲 黄月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090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091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农村小学生课堂倾听能力的培养和研究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22-XJYY—084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黄紫萱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新县吴陈河镇中心学校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代春兰 苏丽 扶丹丹</w:t>
            </w:r>
          </w:p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代新枝 彭蕾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091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092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基于“双减”背景下农村初中学生自主管理策略的研究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22-XJYY-085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刘建良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新县八里畈镇初级中学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李燕红 张群清 曾培培 李梦瑶 程娟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092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093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农村留守儿童心理健康培养研究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22-XJYY-086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刘松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新县箭厂河乡初级中学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代仁华 刘顺主 杨叶</w:t>
            </w:r>
          </w:p>
          <w:p w:rsidR="00FB2412" w:rsidRDefault="00B574FF">
            <w:pPr>
              <w:widowControl/>
              <w:spacing w:line="360" w:lineRule="auto"/>
              <w:ind w:left="240" w:hangingChars="100" w:hanging="2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杨佩 阮海燕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093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094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农村小学留守儿童心理健康评测体系实践研究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22-XJYY-087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蔡爱霞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新县浒湾乡中心学校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陈俭顺 谭仁堂 晏小玲 韩阳 石东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094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095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课堂导入实用性与有效性的研究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22-XJYY-088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杨才华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新县陡山河乡初级中学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杨莲 熊玲玲 刘明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甘晓丽 陈华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095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096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农村学生体艺社团的活动管理研究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22-XJYY-089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宋耀明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新县八里畈镇初级中学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祝伟 余莉 叶行勇 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李中华 宋慧玲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096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097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小学生数学学业多元化评价策略研究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严 芳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信阳市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羊山新区第三小学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王翼 郑真 陈旭冉 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刘婷 马梦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097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098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“双减”背景下小学英语语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篇阅读教学硏究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22-XJYY-091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 蓓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信阳市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羊山实验小学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cs="仿宋" w:hint="eastAsia"/>
                <w:sz w:val="24"/>
                <w:szCs w:val="24"/>
              </w:rPr>
              <w:t>曹春燕 刘静 刘金银  李爽 匡兰兰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098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099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携手家校，依托劳动教育，提升学生核心素养的策略探究   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谢晓玉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信阳市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羊山新区二十里河春蕾小学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万成豪 陆文霞 李培君 黄宇婷 黄晓思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099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“双减”背景下,优化小学作业设计的探索实践</w:t>
            </w:r>
          </w:p>
          <w:p w:rsidR="00FB2412" w:rsidRDefault="00FB2412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412" w:rsidRDefault="00B574FF">
            <w:pPr>
              <w:ind w:firstLineChars="100" w:firstLin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22-XJYY-093</w:t>
            </w:r>
          </w:p>
          <w:p w:rsidR="00FB2412" w:rsidRDefault="00FB241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412" w:rsidRDefault="00B574F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杨苗苗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信阳市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羊山新区第二小学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2412" w:rsidRDefault="00B574F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冯敏 余萍萍 龚双雪  沈洁  付余思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100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农村小学教学中德育教学目标的落实研究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梅少芳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信阳市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羊山新区十八里学校  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熊纪红 王银远</w:t>
            </w:r>
          </w:p>
          <w:p w:rsidR="00FB2412" w:rsidRDefault="00B574FF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吴婷 马静怡 禹西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101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农村中小学延时服务活动课程内容的设计和构建的研究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22-XJYY-095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张玲玲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信阳市羊山新区双井中心学校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王伟  卢丽萍 葛静   高洁  胡晓辉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102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开展多元化评价提升中小学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核心素养的研究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22-XJYY-096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龚巧枝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信阳市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羊山新区基础教育教学研究室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吕红梅 彭歆航</w:t>
            </w:r>
          </w:p>
          <w:p w:rsidR="00FB2412" w:rsidRDefault="00B574F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丁艳峰 胡晓 李娟娟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103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“双减”背景下小学数学精准分层作业管理的研究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22-XJYY-097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王永梅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信阳市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羊山实验小学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cs="仿宋" w:hint="eastAsia"/>
                <w:sz w:val="24"/>
                <w:szCs w:val="24"/>
              </w:rPr>
              <w:t xml:space="preserve">臧慧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孙海艳  </w:t>
            </w:r>
            <w:r>
              <w:rPr>
                <w:rStyle w:val="NormalCharacter"/>
                <w:rFonts w:ascii="仿宋" w:eastAsia="仿宋" w:hAnsi="仿宋" w:cs="仿宋" w:hint="eastAsia"/>
                <w:sz w:val="24"/>
                <w:szCs w:val="24"/>
              </w:rPr>
              <w:t xml:space="preserve">金红霞 井珂翼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卢亚辉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104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情景创设在教学中的有效运用研究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30"/>
                <w:sz w:val="24"/>
                <w:szCs w:val="24"/>
              </w:rPr>
              <w:t>22-XJYY-098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王莹莹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信阳市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浉河区双井乡双井小学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吕先平 余晓兰 赵景丽 叶丹 沈合力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105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pStyle w:val="TableParagraph"/>
              <w:jc w:val="left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减负背景下培养学生自主阅读</w:t>
            </w:r>
          </w:p>
          <w:p w:rsidR="00FB2412" w:rsidRDefault="00B574FF">
            <w:pPr>
              <w:pStyle w:val="TableParagraph"/>
              <w:jc w:val="left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能力提升语文素养的探究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pStyle w:val="TableParagraph"/>
              <w:jc w:val="center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21-XJYY-086</w:t>
            </w:r>
          </w:p>
          <w:p w:rsidR="00FB2412" w:rsidRDefault="00FB2412">
            <w:pPr>
              <w:pStyle w:val="TableParagraph"/>
              <w:jc w:val="center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pStyle w:val="TableParagraph"/>
              <w:jc w:val="center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曹 云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pStyle w:val="TableParagraph"/>
              <w:jc w:val="left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信阳市羊山外国语中学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pStyle w:val="TableParagraph"/>
              <w:jc w:val="left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 xml:space="preserve">马宝珠 余凤 陈静静 </w:t>
            </w:r>
          </w:p>
          <w:p w:rsidR="00FB2412" w:rsidRDefault="00B574FF">
            <w:pPr>
              <w:pStyle w:val="TableParagraph"/>
              <w:jc w:val="left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4"/>
                <w:sz w:val="24"/>
                <w:szCs w:val="24"/>
              </w:rPr>
              <w:t>王亚冉 黄静</w:t>
            </w:r>
          </w:p>
          <w:p w:rsidR="00FB2412" w:rsidRDefault="00FB2412">
            <w:pPr>
              <w:pStyle w:val="TableParagraph"/>
              <w:jc w:val="left"/>
              <w:rPr>
                <w:rFonts w:ascii="仿宋" w:eastAsia="仿宋" w:hAnsi="仿宋" w:cs="仿宋"/>
                <w:spacing w:val="-14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106</w:t>
            </w:r>
          </w:p>
        </w:tc>
      </w:tr>
      <w:tr w:rsidR="00FB2412">
        <w:trPr>
          <w:trHeight w:val="61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探究二十四节气如何融入农村校园文化建设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4"/>
                <w:sz w:val="24"/>
                <w:szCs w:val="24"/>
              </w:rPr>
              <w:t>21-XJYY-084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徐 玲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信阳市羊山新区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仓房小学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查永军 史玉兰 李芳</w:t>
            </w:r>
          </w:p>
          <w:p w:rsidR="00FB2412" w:rsidRDefault="00B574F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朱海连  孙淑蓉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412" w:rsidRDefault="00B574FF">
            <w:pPr>
              <w:widowControl/>
              <w:autoSpaceDE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2024-YYJX-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107</w:t>
            </w:r>
          </w:p>
        </w:tc>
      </w:tr>
    </w:tbl>
    <w:p w:rsidR="00FB2412" w:rsidRDefault="00FB2412">
      <w:pPr>
        <w:rPr>
          <w:rFonts w:ascii="仿宋" w:eastAsia="仿宋" w:hAnsi="仿宋" w:cs="仿宋"/>
          <w:sz w:val="24"/>
          <w:szCs w:val="24"/>
        </w:rPr>
      </w:pPr>
    </w:p>
    <w:sectPr w:rsidR="00FB2412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65" w:rsidRDefault="003B3C65">
      <w:r>
        <w:separator/>
      </w:r>
    </w:p>
  </w:endnote>
  <w:endnote w:type="continuationSeparator" w:id="0">
    <w:p w:rsidR="003B3C65" w:rsidRDefault="003B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??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12" w:rsidRDefault="00F45E9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D6ECF" wp14:editId="0FF100C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412" w:rsidRDefault="00B574FF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3C65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" filled="f" stroked="f">
              <v:textbox style="mso-fit-shape-to-text:t" inset="0,0,0,0">
                <w:txbxContent>
                  <w:p w:rsidR="00FB2412" w:rsidRDefault="00B574FF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B3C65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65" w:rsidRDefault="003B3C65">
      <w:r>
        <w:separator/>
      </w:r>
    </w:p>
  </w:footnote>
  <w:footnote w:type="continuationSeparator" w:id="0">
    <w:p w:rsidR="003B3C65" w:rsidRDefault="003B3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zE3NDk2NjY5YmQxOWI3ZDUyN2NhYTg2NTgyNTUifQ=="/>
  </w:docVars>
  <w:rsids>
    <w:rsidRoot w:val="008F3E53"/>
    <w:rsid w:val="003B3C65"/>
    <w:rsid w:val="003D0156"/>
    <w:rsid w:val="008F3E53"/>
    <w:rsid w:val="00AD6439"/>
    <w:rsid w:val="00B574FF"/>
    <w:rsid w:val="00F45E99"/>
    <w:rsid w:val="00FB2412"/>
    <w:rsid w:val="1FB621F4"/>
    <w:rsid w:val="22EA43EC"/>
    <w:rsid w:val="2CB80343"/>
    <w:rsid w:val="2F511653"/>
    <w:rsid w:val="3CCB6ACE"/>
    <w:rsid w:val="44FC7F9B"/>
    <w:rsid w:val="460348D1"/>
    <w:rsid w:val="46C9504B"/>
    <w:rsid w:val="479E21DD"/>
    <w:rsid w:val="4BEA4569"/>
    <w:rsid w:val="527F1783"/>
    <w:rsid w:val="6315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character" w:customStyle="1" w:styleId="NormalCharacter">
    <w:name w:val="NormalCharacter"/>
    <w:semiHidden/>
    <w:qFormat/>
    <w:rPr>
      <w:rFonts w:ascii="Times New Roman" w:eastAsia="仿宋_GB2312" w:hAnsi="Times New Roman" w:cs="Times New Roman"/>
      <w:kern w:val="2"/>
      <w:sz w:val="30"/>
      <w:szCs w:val="30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character" w:customStyle="1" w:styleId="NormalCharacter">
    <w:name w:val="NormalCharacter"/>
    <w:semiHidden/>
    <w:qFormat/>
    <w:rPr>
      <w:rFonts w:ascii="Times New Roman" w:eastAsia="仿宋_GB2312" w:hAnsi="Times New Roman" w:cs="Times New Roman"/>
      <w:kern w:val="2"/>
      <w:sz w:val="30"/>
      <w:szCs w:val="3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1379</Words>
  <Characters>7863</Characters>
  <Application>Microsoft Office Word</Application>
  <DocSecurity>0</DocSecurity>
  <Lines>65</Lines>
  <Paragraphs>18</Paragraphs>
  <ScaleCrop>false</ScaleCrop>
  <Company>P R C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2024-07-12T06:59:00Z</cp:lastPrinted>
  <dcterms:created xsi:type="dcterms:W3CDTF">2024-07-31T03:00:00Z</dcterms:created>
  <dcterms:modified xsi:type="dcterms:W3CDTF">2024-07-31T03:00:00Z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F4CE3823BB0E491495852C63271FB11C_12</vt:lpwstr>
  </property>
</Properties>
</file>